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06D6" w:rsidRPr="009A06D6" w:rsidRDefault="009A06D6" w:rsidP="009A06D6">
      <w:pPr>
        <w:spacing w:after="0" w:line="240" w:lineRule="auto"/>
        <w:outlineLvl w:val="0"/>
        <w:rPr>
          <w:rFonts w:ascii="Droid Serif" w:eastAsia="Times New Roman" w:hAnsi="Droid Serif" w:cs="Times New Roman"/>
          <w:b/>
          <w:bCs/>
          <w:color w:val="373B41"/>
          <w:kern w:val="36"/>
          <w:sz w:val="63"/>
          <w:szCs w:val="63"/>
          <w:lang w:eastAsia="ru-RU"/>
        </w:rPr>
      </w:pPr>
      <w:r w:rsidRPr="009A06D6">
        <w:rPr>
          <w:rFonts w:ascii="Droid Serif" w:eastAsia="Times New Roman" w:hAnsi="Droid Serif" w:cs="Times New Roman"/>
          <w:b/>
          <w:bCs/>
          <w:color w:val="373B41"/>
          <w:kern w:val="36"/>
          <w:sz w:val="63"/>
          <w:szCs w:val="63"/>
          <w:lang w:eastAsia="ru-RU"/>
        </w:rPr>
        <w:t>В Иркутской области увеличили размер единовременной выплаты участникам спецоперации</w:t>
      </w:r>
    </w:p>
    <w:p w:rsidR="009A06D6" w:rsidRPr="009A06D6" w:rsidRDefault="009A06D6" w:rsidP="009A06D6">
      <w:pPr>
        <w:spacing w:after="360" w:line="240" w:lineRule="auto"/>
        <w:rPr>
          <w:rFonts w:ascii="Droid Serif" w:eastAsia="Times New Roman" w:hAnsi="Droid Serif" w:cs="Times New Roman"/>
          <w:color w:val="373B41"/>
          <w:sz w:val="24"/>
          <w:szCs w:val="24"/>
          <w:lang w:eastAsia="ru-RU"/>
        </w:rPr>
      </w:pPr>
      <w:r w:rsidRPr="009A06D6">
        <w:rPr>
          <w:rFonts w:ascii="Droid Serif" w:eastAsia="Times New Roman" w:hAnsi="Droid Serif" w:cs="Times New Roman"/>
          <w:color w:val="373B41"/>
          <w:sz w:val="24"/>
          <w:szCs w:val="24"/>
          <w:lang w:eastAsia="ru-RU"/>
        </w:rPr>
        <w:t>Сегодня</w:t>
      </w:r>
      <w:r>
        <w:rPr>
          <w:rFonts w:ascii="Droid Serif" w:eastAsia="Times New Roman" w:hAnsi="Droid Serif" w:cs="Times New Roman"/>
          <w:color w:val="373B41"/>
          <w:sz w:val="24"/>
          <w:szCs w:val="24"/>
          <w:lang w:eastAsia="ru-RU"/>
        </w:rPr>
        <w:t>, 02.04.2024 г.</w:t>
      </w:r>
      <w:bookmarkStart w:id="0" w:name="_GoBack"/>
      <w:bookmarkEnd w:id="0"/>
      <w:r w:rsidRPr="009A06D6">
        <w:rPr>
          <w:rFonts w:ascii="Droid Serif" w:eastAsia="Times New Roman" w:hAnsi="Droid Serif" w:cs="Times New Roman"/>
          <w:color w:val="373B41"/>
          <w:sz w:val="24"/>
          <w:szCs w:val="24"/>
          <w:lang w:eastAsia="ru-RU"/>
        </w:rPr>
        <w:t xml:space="preserve"> подписал изменение в закон Иркутской области, увеличивающее размер единовременной выплаты участникам спецоперации. Для граждан, заключивших контракт с Министерством обороны РФ и включенных в списки личного состава войсковой части с 1 января 2024 года, единовременная выплата составит 400 тыс. рублей.</w:t>
      </w:r>
    </w:p>
    <w:p w:rsidR="009A06D6" w:rsidRPr="009A06D6" w:rsidRDefault="009A06D6" w:rsidP="009A06D6">
      <w:pPr>
        <w:spacing w:before="360" w:after="360" w:line="240" w:lineRule="auto"/>
        <w:rPr>
          <w:rFonts w:ascii="Droid Serif" w:eastAsia="Times New Roman" w:hAnsi="Droid Serif" w:cs="Times New Roman"/>
          <w:color w:val="373B41"/>
          <w:sz w:val="24"/>
          <w:szCs w:val="24"/>
          <w:lang w:eastAsia="ru-RU"/>
        </w:rPr>
      </w:pPr>
      <w:r w:rsidRPr="009A06D6">
        <w:rPr>
          <w:rFonts w:ascii="Droid Serif" w:eastAsia="Times New Roman" w:hAnsi="Droid Serif" w:cs="Times New Roman"/>
          <w:color w:val="373B41"/>
          <w:sz w:val="24"/>
          <w:szCs w:val="24"/>
          <w:lang w:eastAsia="ru-RU"/>
        </w:rPr>
        <w:t>Кроме того, аналогичные изменения внесены в указы Губернатора Иркутской области от 26 июля 2023 года № 225-уг, от 24 ноября 2023 года № 386-уг. Первый указ предусматривает единовременные выплаты гражданам, призванным военными комиссариатами муниципальных образований Приангарья на военную службу по мобилизации в Вооруженные Силы РФ, выполняющим задачи в зоне СВО, второй – мобилизованным гражданам из Иркутской области, выполняющим задачи в зоне СВО и заключившим контракт о прохождении военной службы в Вооруженных силах РФ.</w:t>
      </w:r>
    </w:p>
    <w:p w:rsidR="009A06D6" w:rsidRPr="009A06D6" w:rsidRDefault="009A06D6" w:rsidP="009A06D6">
      <w:pPr>
        <w:spacing w:before="360" w:after="360" w:line="240" w:lineRule="auto"/>
        <w:rPr>
          <w:rFonts w:ascii="Droid Serif" w:eastAsia="Times New Roman" w:hAnsi="Droid Serif" w:cs="Times New Roman"/>
          <w:color w:val="373B41"/>
          <w:sz w:val="24"/>
          <w:szCs w:val="24"/>
          <w:lang w:eastAsia="ru-RU"/>
        </w:rPr>
      </w:pPr>
      <w:r w:rsidRPr="009A06D6">
        <w:rPr>
          <w:rFonts w:ascii="Droid Serif" w:eastAsia="Times New Roman" w:hAnsi="Droid Serif" w:cs="Times New Roman"/>
          <w:color w:val="373B41"/>
          <w:sz w:val="24"/>
          <w:szCs w:val="24"/>
          <w:lang w:eastAsia="ru-RU"/>
        </w:rPr>
        <w:t xml:space="preserve">Важный момент. Для тех, кто в этом году уже получил единовременную выплату, в </w:t>
      </w:r>
      <w:proofErr w:type="spellStart"/>
      <w:r w:rsidRPr="009A06D6">
        <w:rPr>
          <w:rFonts w:ascii="Droid Serif" w:eastAsia="Times New Roman" w:hAnsi="Droid Serif" w:cs="Times New Roman"/>
          <w:color w:val="373B41"/>
          <w:sz w:val="24"/>
          <w:szCs w:val="24"/>
          <w:lang w:eastAsia="ru-RU"/>
        </w:rPr>
        <w:t>беззаявительном</w:t>
      </w:r>
      <w:proofErr w:type="spellEnd"/>
      <w:r w:rsidRPr="009A06D6">
        <w:rPr>
          <w:rFonts w:ascii="Droid Serif" w:eastAsia="Times New Roman" w:hAnsi="Droid Serif" w:cs="Times New Roman"/>
          <w:color w:val="373B41"/>
          <w:sz w:val="24"/>
          <w:szCs w:val="24"/>
          <w:lang w:eastAsia="ru-RU"/>
        </w:rPr>
        <w:t xml:space="preserve"> порядке будет произведена доплата. В настоящее время региональное министерство </w:t>
      </w:r>
      <w:proofErr w:type="spellStart"/>
      <w:r w:rsidRPr="009A06D6">
        <w:rPr>
          <w:rFonts w:ascii="Droid Serif" w:eastAsia="Times New Roman" w:hAnsi="Droid Serif" w:cs="Times New Roman"/>
          <w:color w:val="373B41"/>
          <w:sz w:val="24"/>
          <w:szCs w:val="24"/>
          <w:lang w:eastAsia="ru-RU"/>
        </w:rPr>
        <w:t>соцразвития</w:t>
      </w:r>
      <w:proofErr w:type="spellEnd"/>
      <w:r w:rsidRPr="009A06D6">
        <w:rPr>
          <w:rFonts w:ascii="Droid Serif" w:eastAsia="Times New Roman" w:hAnsi="Droid Serif" w:cs="Times New Roman"/>
          <w:color w:val="373B41"/>
          <w:sz w:val="24"/>
          <w:szCs w:val="24"/>
          <w:lang w:eastAsia="ru-RU"/>
        </w:rPr>
        <w:t xml:space="preserve"> уточняет списки с пунктом отбора и военкоматом. Выплату планируем начать на следующей неделе.</w:t>
      </w:r>
    </w:p>
    <w:p w:rsidR="009A06D6" w:rsidRPr="009A06D6" w:rsidRDefault="009A06D6" w:rsidP="009A06D6">
      <w:pPr>
        <w:spacing w:before="360" w:after="360" w:line="240" w:lineRule="auto"/>
        <w:rPr>
          <w:rFonts w:ascii="Droid Serif" w:eastAsia="Times New Roman" w:hAnsi="Droid Serif" w:cs="Times New Roman"/>
          <w:color w:val="373B41"/>
          <w:sz w:val="24"/>
          <w:szCs w:val="24"/>
          <w:lang w:eastAsia="ru-RU"/>
        </w:rPr>
      </w:pPr>
      <w:r w:rsidRPr="009A06D6">
        <w:rPr>
          <w:rFonts w:ascii="Droid Serif" w:eastAsia="Times New Roman" w:hAnsi="Droid Serif" w:cs="Times New Roman"/>
          <w:color w:val="373B41"/>
          <w:sz w:val="24"/>
          <w:szCs w:val="24"/>
          <w:lang w:eastAsia="ru-RU"/>
        </w:rPr>
        <w:t>Для нас вопросы поддержки участников спецоперации и их семей остаются ключевыми. Правительство региона в тесном взаимодействии с депутатами Заксобрания разрабатывает и внедряет новые меры социальной поддержки. Сегодня в регионе их 39.</w:t>
      </w:r>
    </w:p>
    <w:p w:rsidR="009A06D6" w:rsidRPr="009A06D6" w:rsidRDefault="009A06D6" w:rsidP="009A06D6">
      <w:pPr>
        <w:spacing w:before="360" w:after="360" w:line="240" w:lineRule="auto"/>
        <w:rPr>
          <w:rFonts w:ascii="Droid Serif" w:eastAsia="Times New Roman" w:hAnsi="Droid Serif" w:cs="Times New Roman"/>
          <w:color w:val="373B41"/>
          <w:sz w:val="24"/>
          <w:szCs w:val="24"/>
          <w:lang w:eastAsia="ru-RU"/>
        </w:rPr>
      </w:pPr>
      <w:r w:rsidRPr="009A06D6">
        <w:rPr>
          <w:rFonts w:ascii="Droid Serif" w:eastAsia="Times New Roman" w:hAnsi="Droid Serif" w:cs="Times New Roman"/>
          <w:color w:val="373B41"/>
          <w:sz w:val="24"/>
          <w:szCs w:val="24"/>
          <w:lang w:eastAsia="ru-RU"/>
        </w:rPr>
        <w:t>Губернатор Иркутской области И. Кобзев</w:t>
      </w:r>
    </w:p>
    <w:p w:rsidR="00357DD6" w:rsidRDefault="00357DD6"/>
    <w:sectPr w:rsidR="00357D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roid Serif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6D6"/>
    <w:rsid w:val="00357DD6"/>
    <w:rsid w:val="009A0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E7653"/>
  <w15:chartTrackingRefBased/>
  <w15:docId w15:val="{89525163-EB61-432E-AEEC-752E843C4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64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9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096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</cp:revision>
  <dcterms:created xsi:type="dcterms:W3CDTF">2024-04-03T08:52:00Z</dcterms:created>
  <dcterms:modified xsi:type="dcterms:W3CDTF">2024-04-03T08:53:00Z</dcterms:modified>
</cp:coreProperties>
</file>